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A4AA5" w:rsidRPr="00A55BC8" w:rsidRDefault="007A4AA5">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April 27, 2012</w:t>
      </w:r>
    </w:p>
    <w:p w:rsidR="007A4AA5" w:rsidRPr="00A55BC8" w:rsidRDefault="007A4AA5" w:rsidP="00F30D21">
      <w:pPr>
        <w:jc w:val="center"/>
        <w:rPr>
          <w:rFonts w:ascii="Arial" w:hAnsi="Arial"/>
        </w:rPr>
      </w:pPr>
    </w:p>
    <w:p w:rsidR="007A4AA5" w:rsidRPr="00A55BC8" w:rsidRDefault="007A4AA5" w:rsidP="00F30D21">
      <w:pPr>
        <w:jc w:val="center"/>
        <w:rPr>
          <w:rFonts w:ascii="Arial" w:hAnsi="Arial"/>
        </w:rPr>
      </w:pPr>
      <w:r>
        <w:rPr>
          <w:rFonts w:ascii="Arial" w:hAnsi="Arial"/>
        </w:rPr>
        <w:t>Envisioning (and Other Strategies) to Figure Out Unfamiliar Words</w:t>
      </w:r>
    </w:p>
    <w:p w:rsidR="007A4AA5" w:rsidRPr="00A55BC8" w:rsidRDefault="007A4AA5" w:rsidP="00F30D21">
      <w:pPr>
        <w:jc w:val="center"/>
        <w:rPr>
          <w:rFonts w:ascii="Arial" w:hAnsi="Arial"/>
        </w:rPr>
      </w:pPr>
    </w:p>
    <w:tbl>
      <w:tblPr>
        <w:tblStyle w:val="TableGrid"/>
        <w:tblW w:w="0" w:type="auto"/>
        <w:tblLook w:val="00BF"/>
      </w:tblPr>
      <w:tblGrid>
        <w:gridCol w:w="13176"/>
      </w:tblGrid>
      <w:tr w:rsidR="007A4AA5" w:rsidRPr="00BE5C99">
        <w:trPr>
          <w:trHeight w:val="674"/>
        </w:trPr>
        <w:tc>
          <w:tcPr>
            <w:tcW w:w="13176" w:type="dxa"/>
          </w:tcPr>
          <w:p w:rsidR="007A4AA5" w:rsidRPr="00BE5C99" w:rsidRDefault="007A4AA5" w:rsidP="00745FBD">
            <w:pPr>
              <w:tabs>
                <w:tab w:val="left" w:pos="980"/>
              </w:tabs>
              <w:rPr>
                <w:rFonts w:ascii="Arial" w:hAnsi="Arial"/>
              </w:rPr>
            </w:pPr>
            <w:r w:rsidRPr="00BE5C99">
              <w:rPr>
                <w:rFonts w:ascii="Arial" w:hAnsi="Arial"/>
              </w:rPr>
              <w:t>Lesson Sources: Navigating Nonfiction, XII</w:t>
            </w:r>
          </w:p>
        </w:tc>
      </w:tr>
      <w:tr w:rsidR="007A4AA5" w:rsidRPr="00BE5C99">
        <w:trPr>
          <w:trHeight w:val="1241"/>
        </w:trPr>
        <w:tc>
          <w:tcPr>
            <w:tcW w:w="13176" w:type="dxa"/>
          </w:tcPr>
          <w:p w:rsidR="007A4AA5" w:rsidRPr="00BE5C99" w:rsidRDefault="007A4AA5" w:rsidP="00DE3D2A">
            <w:pPr>
              <w:rPr>
                <w:rFonts w:ascii="Arial" w:hAnsi="Arial"/>
              </w:rPr>
            </w:pPr>
            <w:r w:rsidRPr="00BE5C99">
              <w:rPr>
                <w:rFonts w:ascii="Arial" w:hAnsi="Arial"/>
              </w:rPr>
              <w:t xml:space="preserve">Lesson Objectives: Students will use envisioning to figure out unfamiliar words in nonfiction texts. </w:t>
            </w:r>
          </w:p>
        </w:tc>
      </w:tr>
      <w:tr w:rsidR="007A4AA5" w:rsidRPr="00BE5C99">
        <w:trPr>
          <w:trHeight w:val="1061"/>
        </w:trPr>
        <w:tc>
          <w:tcPr>
            <w:tcW w:w="13176" w:type="dxa"/>
          </w:tcPr>
          <w:p w:rsidR="007A4AA5" w:rsidRPr="00021829" w:rsidRDefault="007A4AA5" w:rsidP="00F30D21">
            <w:pPr>
              <w:rPr>
                <w:rFonts w:ascii="Arial" w:hAnsi="Arial"/>
                <w:color w:val="0000FF"/>
              </w:rPr>
            </w:pPr>
            <w:r w:rsidRPr="00BE5C99">
              <w:rPr>
                <w:rFonts w:ascii="Arial" w:hAnsi="Arial"/>
              </w:rPr>
              <w:t xml:space="preserve">Standards: </w:t>
            </w:r>
            <w:r w:rsidRPr="00BE5C99">
              <w:rPr>
                <w:rFonts w:ascii="Arial" w:hAnsi="Arial"/>
                <w:color w:val="0000FF"/>
              </w:rPr>
              <w:t>?</w:t>
            </w:r>
          </w:p>
        </w:tc>
      </w:tr>
      <w:tr w:rsidR="007A4AA5" w:rsidRPr="00BE5C99">
        <w:trPr>
          <w:trHeight w:val="890"/>
        </w:trPr>
        <w:tc>
          <w:tcPr>
            <w:tcW w:w="13176" w:type="dxa"/>
          </w:tcPr>
          <w:p w:rsidR="007A4AA5" w:rsidRPr="00BE5C99" w:rsidRDefault="007A4AA5" w:rsidP="00F30D21">
            <w:pPr>
              <w:rPr>
                <w:rFonts w:ascii="Arial" w:hAnsi="Arial"/>
              </w:rPr>
            </w:pPr>
            <w:r w:rsidRPr="00BE5C99">
              <w:rPr>
                <w:rFonts w:ascii="Arial" w:hAnsi="Arial"/>
              </w:rPr>
              <w:t xml:space="preserve">Multicultural Content: </w:t>
            </w:r>
          </w:p>
        </w:tc>
      </w:tr>
      <w:tr w:rsidR="007A4AA5" w:rsidRPr="00BE5C99">
        <w:trPr>
          <w:trHeight w:val="1079"/>
        </w:trPr>
        <w:tc>
          <w:tcPr>
            <w:tcW w:w="13176" w:type="dxa"/>
          </w:tcPr>
          <w:p w:rsidR="007A4AA5" w:rsidRPr="00BE5C99" w:rsidRDefault="007A4AA5" w:rsidP="00F30D21">
            <w:pPr>
              <w:rPr>
                <w:rFonts w:ascii="Arial" w:hAnsi="Arial"/>
              </w:rPr>
            </w:pPr>
          </w:p>
          <w:p w:rsidR="007A4AA5" w:rsidRPr="00BE5C99" w:rsidRDefault="007A4AA5" w:rsidP="00DE3D2A">
            <w:pPr>
              <w:rPr>
                <w:rFonts w:ascii="Arial" w:hAnsi="Arial"/>
              </w:rPr>
            </w:pPr>
            <w:r w:rsidRPr="00BE5C99">
              <w:rPr>
                <w:rFonts w:ascii="Arial" w:hAnsi="Arial"/>
              </w:rPr>
              <w:t>Materials and Advanced Preparation: King Tut</w:t>
            </w:r>
          </w:p>
        </w:tc>
      </w:tr>
      <w:tr w:rsidR="007A4AA5" w:rsidRPr="00BE5C99">
        <w:trPr>
          <w:trHeight w:val="1061"/>
        </w:trPr>
        <w:tc>
          <w:tcPr>
            <w:tcW w:w="13176" w:type="dxa"/>
          </w:tcPr>
          <w:p w:rsidR="007A4AA5" w:rsidRPr="00BE5C99" w:rsidRDefault="007A4AA5" w:rsidP="00DE3D2A">
            <w:pPr>
              <w:rPr>
                <w:rFonts w:ascii="Arial" w:hAnsi="Arial"/>
              </w:rPr>
            </w:pPr>
            <w:r w:rsidRPr="00BE5C99">
              <w:rPr>
                <w:rFonts w:ascii="Arial" w:hAnsi="Arial"/>
              </w:rPr>
              <w:t>Prior Knowledge and Skills Needed: Some experience w/envisioning</w:t>
            </w:r>
          </w:p>
        </w:tc>
      </w:tr>
      <w:tr w:rsidR="007A4AA5" w:rsidRPr="00BE5C99">
        <w:trPr>
          <w:trHeight w:val="1340"/>
        </w:trPr>
        <w:tc>
          <w:tcPr>
            <w:tcW w:w="13176" w:type="dxa"/>
          </w:tcPr>
          <w:p w:rsidR="007A4AA5" w:rsidRPr="00BE5C99" w:rsidRDefault="007A4AA5" w:rsidP="00A66DEC">
            <w:pPr>
              <w:rPr>
                <w:rFonts w:ascii="Arial" w:hAnsi="Arial"/>
              </w:rPr>
            </w:pPr>
            <w:r w:rsidRPr="00BE5C99">
              <w:rPr>
                <w:rFonts w:ascii="Arial" w:hAnsi="Arial"/>
              </w:rPr>
              <w:t>Key/New Vocabulary: ???</w:t>
            </w:r>
          </w:p>
        </w:tc>
      </w:tr>
    </w:tbl>
    <w:p w:rsidR="007A4AA5" w:rsidRPr="00A55BC8" w:rsidRDefault="007A4AA5" w:rsidP="00F30D21">
      <w:pPr>
        <w:rPr>
          <w:rFonts w:ascii="Arial" w:hAnsi="Arial"/>
        </w:rPr>
      </w:pPr>
    </w:p>
    <w:p w:rsidR="007A4AA5" w:rsidRPr="00A55BC8" w:rsidRDefault="007A4AA5" w:rsidP="00F30D21">
      <w:pPr>
        <w:rPr>
          <w:rFonts w:ascii="Arial" w:hAnsi="Arial"/>
        </w:rPr>
      </w:pPr>
    </w:p>
    <w:p w:rsidR="007A4AA5" w:rsidRPr="00A55BC8" w:rsidRDefault="007A4AA5" w:rsidP="00A36C8A">
      <w:pPr>
        <w:jc w:val="center"/>
        <w:rPr>
          <w:rFonts w:ascii="Arial" w:hAnsi="Arial"/>
        </w:rPr>
      </w:pPr>
    </w:p>
    <w:p w:rsidR="007A4AA5" w:rsidRPr="00A55BC8" w:rsidRDefault="007A4AA5"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7A4AA5" w:rsidRPr="00A55BC8" w:rsidRDefault="007A4AA5" w:rsidP="00A36C8A">
      <w:pPr>
        <w:jc w:val="center"/>
        <w:rPr>
          <w:rFonts w:ascii="Arial" w:hAnsi="Arial"/>
        </w:rPr>
      </w:pPr>
    </w:p>
    <w:tbl>
      <w:tblPr>
        <w:tblStyle w:val="TableGrid"/>
        <w:tblW w:w="0" w:type="auto"/>
        <w:tblLook w:val="00BF"/>
      </w:tblPr>
      <w:tblGrid>
        <w:gridCol w:w="1316"/>
        <w:gridCol w:w="5370"/>
        <w:gridCol w:w="3246"/>
        <w:gridCol w:w="3244"/>
      </w:tblGrid>
      <w:tr w:rsidR="007A4AA5" w:rsidRPr="00BE5C99">
        <w:tc>
          <w:tcPr>
            <w:tcW w:w="1316" w:type="dxa"/>
          </w:tcPr>
          <w:p w:rsidR="007A4AA5" w:rsidRPr="00BE5C99" w:rsidRDefault="007A4AA5" w:rsidP="00A36C8A">
            <w:pPr>
              <w:rPr>
                <w:rFonts w:ascii="Arial" w:hAnsi="Arial"/>
              </w:rPr>
            </w:pPr>
            <w:r w:rsidRPr="00BE5C99">
              <w:rPr>
                <w:rFonts w:ascii="Arial" w:hAnsi="Arial" w:cs="Arial"/>
                <w:b/>
                <w:sz w:val="20"/>
              </w:rPr>
              <w:t>Time</w:t>
            </w:r>
          </w:p>
        </w:tc>
        <w:tc>
          <w:tcPr>
            <w:tcW w:w="5370" w:type="dxa"/>
          </w:tcPr>
          <w:p w:rsidR="007A4AA5" w:rsidRPr="00BE5C99" w:rsidRDefault="007A4AA5" w:rsidP="00417D35">
            <w:pPr>
              <w:jc w:val="center"/>
              <w:rPr>
                <w:rFonts w:ascii="Arial" w:hAnsi="Arial" w:cs="Arial"/>
                <w:b/>
                <w:sz w:val="20"/>
              </w:rPr>
            </w:pPr>
            <w:r w:rsidRPr="00BE5C99">
              <w:rPr>
                <w:rFonts w:ascii="Arial" w:hAnsi="Arial" w:cs="Arial"/>
                <w:b/>
                <w:sz w:val="20"/>
              </w:rPr>
              <w:t>Teacher Actions</w:t>
            </w:r>
          </w:p>
        </w:tc>
        <w:tc>
          <w:tcPr>
            <w:tcW w:w="3246" w:type="dxa"/>
          </w:tcPr>
          <w:p w:rsidR="007A4AA5" w:rsidRPr="00BE5C99" w:rsidRDefault="007A4AA5" w:rsidP="00417D35">
            <w:pPr>
              <w:tabs>
                <w:tab w:val="left" w:pos="1280"/>
              </w:tabs>
              <w:jc w:val="center"/>
              <w:rPr>
                <w:rFonts w:ascii="Arial" w:hAnsi="Arial" w:cs="Arial"/>
                <w:b/>
                <w:sz w:val="20"/>
              </w:rPr>
            </w:pPr>
            <w:r w:rsidRPr="00BE5C99">
              <w:rPr>
                <w:rFonts w:ascii="Arial" w:hAnsi="Arial" w:cs="Arial"/>
                <w:b/>
                <w:sz w:val="20"/>
              </w:rPr>
              <w:t>Student Learning Activities</w:t>
            </w:r>
          </w:p>
        </w:tc>
        <w:tc>
          <w:tcPr>
            <w:tcW w:w="3244" w:type="dxa"/>
          </w:tcPr>
          <w:p w:rsidR="007A4AA5" w:rsidRPr="00BE5C99" w:rsidRDefault="007A4AA5" w:rsidP="00417D35">
            <w:pPr>
              <w:tabs>
                <w:tab w:val="left" w:pos="1280"/>
                <w:tab w:val="left" w:pos="1875"/>
              </w:tabs>
              <w:jc w:val="center"/>
              <w:rPr>
                <w:rFonts w:ascii="Arial" w:hAnsi="Arial" w:cs="Arial"/>
                <w:b/>
                <w:sz w:val="20"/>
              </w:rPr>
            </w:pPr>
            <w:r w:rsidRPr="00BE5C99">
              <w:rPr>
                <w:rFonts w:ascii="Arial" w:hAnsi="Arial" w:cs="Arial"/>
                <w:b/>
                <w:sz w:val="20"/>
              </w:rPr>
              <w:t>Form of Assessment</w:t>
            </w:r>
          </w:p>
        </w:tc>
      </w:tr>
      <w:tr w:rsidR="007A4AA5" w:rsidRPr="00BE5C99">
        <w:tc>
          <w:tcPr>
            <w:tcW w:w="1316" w:type="dxa"/>
          </w:tcPr>
          <w:p w:rsidR="007A4AA5" w:rsidRPr="00BE5C99" w:rsidRDefault="007A4AA5" w:rsidP="00E37CCB">
            <w:pPr>
              <w:rPr>
                <w:rFonts w:ascii="Arial" w:hAnsi="Arial" w:cs="Arial"/>
                <w:sz w:val="20"/>
              </w:rPr>
            </w:pPr>
            <w:r w:rsidRPr="00BE5C99">
              <w:rPr>
                <w:rFonts w:ascii="Arial" w:hAnsi="Arial" w:cs="Arial"/>
                <w:sz w:val="20"/>
              </w:rPr>
              <w:t>1 min</w:t>
            </w:r>
          </w:p>
        </w:tc>
        <w:tc>
          <w:tcPr>
            <w:tcW w:w="5370" w:type="dxa"/>
          </w:tcPr>
          <w:p w:rsidR="007A4AA5" w:rsidRPr="00BE5C99" w:rsidRDefault="007A4AA5" w:rsidP="00C933D7">
            <w:pPr>
              <w:rPr>
                <w:rFonts w:ascii="Arial" w:hAnsi="Arial" w:cs="Arial"/>
                <w:b/>
                <w:sz w:val="20"/>
              </w:rPr>
            </w:pPr>
            <w:r w:rsidRPr="00BE5C99">
              <w:rPr>
                <w:rFonts w:ascii="Arial" w:hAnsi="Arial" w:cs="Arial"/>
                <w:b/>
                <w:sz w:val="20"/>
              </w:rPr>
              <w:t>1. Connection</w:t>
            </w:r>
          </w:p>
          <w:p w:rsidR="007A4AA5" w:rsidRPr="00BE5C99" w:rsidRDefault="007A4AA5" w:rsidP="00C933D7">
            <w:pPr>
              <w:numPr>
                <w:ilvl w:val="0"/>
                <w:numId w:val="1"/>
              </w:numPr>
              <w:tabs>
                <w:tab w:val="num" w:pos="192"/>
                <w:tab w:val="num" w:pos="720"/>
              </w:tabs>
              <w:ind w:left="492"/>
              <w:rPr>
                <w:rFonts w:ascii="Arial" w:hAnsi="Arial" w:cs="Arial"/>
                <w:sz w:val="20"/>
              </w:rPr>
            </w:pPr>
            <w:r w:rsidRPr="00BE5C99">
              <w:rPr>
                <w:rFonts w:ascii="Arial" w:hAnsi="Arial" w:cs="Arial"/>
                <w:sz w:val="20"/>
              </w:rPr>
              <w:t xml:space="preserve">Readers, I have been seeing you tackle lots of different </w:t>
            </w:r>
            <w:r w:rsidRPr="00BE5C99">
              <w:rPr>
                <w:rFonts w:ascii="Arial" w:hAnsi="Arial" w:cs="Arial"/>
                <w:i/>
                <w:sz w:val="20"/>
              </w:rPr>
              <w:t>kinds</w:t>
            </w:r>
            <w:r w:rsidRPr="00BE5C99">
              <w:rPr>
                <w:rFonts w:ascii="Arial" w:hAnsi="Arial" w:cs="Arial"/>
                <w:sz w:val="20"/>
              </w:rPr>
              <w:t xml:space="preserve"> of nonfiction texts. We’ve talked about different strategies for holding on to the big ideas in these texts. </w:t>
            </w:r>
          </w:p>
          <w:p w:rsidR="007A4AA5" w:rsidRPr="00BE5C99" w:rsidRDefault="007A4AA5" w:rsidP="00C933D7">
            <w:pPr>
              <w:numPr>
                <w:ilvl w:val="0"/>
                <w:numId w:val="1"/>
              </w:numPr>
              <w:tabs>
                <w:tab w:val="num" w:pos="192"/>
                <w:tab w:val="num" w:pos="720"/>
              </w:tabs>
              <w:ind w:left="492"/>
              <w:rPr>
                <w:rFonts w:ascii="Arial" w:hAnsi="Arial" w:cs="Arial"/>
                <w:sz w:val="20"/>
              </w:rPr>
            </w:pPr>
            <w:r w:rsidRPr="00BE5C99">
              <w:rPr>
                <w:rFonts w:ascii="Arial" w:hAnsi="Arial" w:cs="Arial"/>
                <w:sz w:val="20"/>
              </w:rPr>
              <w:t xml:space="preserve">I have seen in my conferences a lot of really tough words in these nonfiction books. There are a lot of words that I’m not embarrassed to say I don’t know. </w:t>
            </w:r>
          </w:p>
          <w:p w:rsidR="007A4AA5" w:rsidRPr="00BE5C99" w:rsidRDefault="007A4AA5" w:rsidP="00C933D7">
            <w:pPr>
              <w:numPr>
                <w:ilvl w:val="0"/>
                <w:numId w:val="1"/>
              </w:numPr>
              <w:tabs>
                <w:tab w:val="num" w:pos="192"/>
                <w:tab w:val="num" w:pos="720"/>
              </w:tabs>
              <w:ind w:left="492"/>
              <w:rPr>
                <w:rFonts w:ascii="Arial" w:hAnsi="Arial" w:cs="Arial"/>
                <w:sz w:val="20"/>
              </w:rPr>
            </w:pPr>
            <w:r w:rsidRPr="00BE5C99">
              <w:rPr>
                <w:rFonts w:ascii="Arial" w:hAnsi="Arial" w:cs="Arial"/>
                <w:sz w:val="20"/>
              </w:rPr>
              <w:t xml:space="preserve">What I want to talk to you about today is that powerful readers don’t </w:t>
            </w:r>
            <w:r w:rsidRPr="00BE5C99">
              <w:rPr>
                <w:rFonts w:ascii="Arial" w:hAnsi="Arial" w:cs="Arial"/>
                <w:i/>
                <w:sz w:val="20"/>
              </w:rPr>
              <w:t>already know</w:t>
            </w:r>
            <w:r w:rsidRPr="00BE5C99">
              <w:rPr>
                <w:rFonts w:ascii="Arial" w:hAnsi="Arial" w:cs="Arial"/>
                <w:sz w:val="20"/>
              </w:rPr>
              <w:t xml:space="preserve"> what every single word in a text means. The strongest readers work hard to </w:t>
            </w:r>
            <w:r w:rsidRPr="00BE5C99">
              <w:rPr>
                <w:rFonts w:ascii="Arial" w:hAnsi="Arial" w:cs="Arial"/>
                <w:i/>
                <w:sz w:val="20"/>
              </w:rPr>
              <w:t>figure out</w:t>
            </w:r>
            <w:r w:rsidRPr="00BE5C99">
              <w:rPr>
                <w:rFonts w:ascii="Arial" w:hAnsi="Arial" w:cs="Arial"/>
                <w:sz w:val="20"/>
              </w:rPr>
              <w:t xml:space="preserve"> what tricky words mean! One of the ways we do this is by envisioning what’s going on to get a mental picture and to think about what would make sense at that part of the story. </w:t>
            </w:r>
          </w:p>
          <w:p w:rsidR="007A4AA5" w:rsidRPr="00BE5C99" w:rsidRDefault="007A4AA5" w:rsidP="00C933D7">
            <w:pPr>
              <w:ind w:left="492"/>
              <w:rPr>
                <w:rFonts w:ascii="Arial" w:hAnsi="Arial" w:cs="Arial"/>
                <w:sz w:val="20"/>
              </w:rPr>
            </w:pPr>
          </w:p>
        </w:tc>
        <w:tc>
          <w:tcPr>
            <w:tcW w:w="3246" w:type="dxa"/>
          </w:tcPr>
          <w:p w:rsidR="007A4AA5" w:rsidRPr="00BE5C99" w:rsidRDefault="007A4AA5">
            <w:r w:rsidRPr="00BE5C99">
              <w:rPr>
                <w:rFonts w:ascii="Arial" w:hAnsi="Arial" w:cs="Arial"/>
                <w:sz w:val="20"/>
              </w:rPr>
              <w:t>Explain purpose of mini-lesson</w:t>
            </w:r>
          </w:p>
        </w:tc>
        <w:tc>
          <w:tcPr>
            <w:tcW w:w="3244" w:type="dxa"/>
          </w:tcPr>
          <w:p w:rsidR="007A4AA5" w:rsidRPr="00BE5C99" w:rsidRDefault="007A4AA5"/>
        </w:tc>
      </w:tr>
      <w:tr w:rsidR="007A4AA5" w:rsidRPr="00BE5C99">
        <w:tc>
          <w:tcPr>
            <w:tcW w:w="1316" w:type="dxa"/>
          </w:tcPr>
          <w:p w:rsidR="007A4AA5" w:rsidRPr="00BE5C99" w:rsidRDefault="007A4AA5" w:rsidP="00A36C8A">
            <w:pPr>
              <w:rPr>
                <w:rFonts w:ascii="Arial" w:hAnsi="Arial"/>
                <w:sz w:val="20"/>
              </w:rPr>
            </w:pPr>
            <w:r w:rsidRPr="00BE5C99">
              <w:rPr>
                <w:rFonts w:ascii="Arial" w:hAnsi="Arial"/>
                <w:sz w:val="20"/>
              </w:rPr>
              <w:t>10 min max</w:t>
            </w:r>
          </w:p>
        </w:tc>
        <w:tc>
          <w:tcPr>
            <w:tcW w:w="5370" w:type="dxa"/>
          </w:tcPr>
          <w:p w:rsidR="007A4AA5" w:rsidRPr="00BE5C99" w:rsidRDefault="007A4AA5" w:rsidP="00C933D7">
            <w:pPr>
              <w:rPr>
                <w:rFonts w:ascii="Arial" w:hAnsi="Arial" w:cs="Arial"/>
                <w:b/>
                <w:i/>
                <w:sz w:val="20"/>
              </w:rPr>
            </w:pPr>
            <w:r w:rsidRPr="00BE5C99">
              <w:rPr>
                <w:rFonts w:ascii="Arial" w:hAnsi="Arial" w:cs="Arial"/>
                <w:b/>
                <w:sz w:val="20"/>
              </w:rPr>
              <w:t xml:space="preserve">2. The Teaching (The Giving of Information):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 xml:space="preserve">The other day I was reading on in King Tut. After the author finishes the story of Carnarvon and Carter, she talks about the history of mummification and Egyptian beliefs about the afterlife.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 xml:space="preserve">As I was reading, I encountered a tricky word—shroud.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 xml:space="preserve">Let me read you this section.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 xml:space="preserve">Here’s what I did—I made a mental picture as I was reading. The title said bandages, so I was imagining band aids or gauze, maybe.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Amulets and jewelry—so the body is covered in jewels, but that’s not quite how they look in pictures, so I think that mummies are then covered in something else…</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 xml:space="preserve">Shroud—it seems like this might be something big—a large cloth to cover a body. </w:t>
            </w:r>
          </w:p>
          <w:p w:rsidR="007A4AA5" w:rsidRPr="00BE5C99" w:rsidRDefault="007A4AA5" w:rsidP="00F41F1F">
            <w:pPr>
              <w:pStyle w:val="ListParagraph"/>
              <w:numPr>
                <w:ilvl w:val="0"/>
                <w:numId w:val="12"/>
              </w:numPr>
              <w:rPr>
                <w:rFonts w:ascii="Arial" w:hAnsi="Arial" w:cs="Arial"/>
                <w:sz w:val="20"/>
              </w:rPr>
            </w:pPr>
            <w:r w:rsidRPr="00BE5C99">
              <w:rPr>
                <w:rFonts w:ascii="Arial" w:hAnsi="Arial" w:cs="Arial"/>
                <w:sz w:val="20"/>
              </w:rPr>
              <w:t>What do you think? Does that make sense?</w:t>
            </w:r>
          </w:p>
        </w:tc>
        <w:tc>
          <w:tcPr>
            <w:tcW w:w="3246" w:type="dxa"/>
          </w:tcPr>
          <w:p w:rsidR="007A4AA5" w:rsidRPr="00BE5C99" w:rsidRDefault="007A4AA5" w:rsidP="00E37CCB">
            <w:pPr>
              <w:numPr>
                <w:ilvl w:val="0"/>
                <w:numId w:val="2"/>
              </w:numPr>
              <w:tabs>
                <w:tab w:val="num" w:pos="216"/>
                <w:tab w:val="left" w:pos="1280"/>
              </w:tabs>
              <w:ind w:left="242" w:hanging="180"/>
              <w:rPr>
                <w:rFonts w:ascii="Arial" w:hAnsi="Arial" w:cs="Arial"/>
                <w:sz w:val="20"/>
              </w:rPr>
            </w:pPr>
            <w:r w:rsidRPr="00BE5C99">
              <w:rPr>
                <w:rFonts w:ascii="Arial" w:hAnsi="Arial" w:cs="Arial"/>
                <w:sz w:val="20"/>
              </w:rPr>
              <w:t>Active listening</w:t>
            </w:r>
          </w:p>
          <w:p w:rsidR="007A4AA5" w:rsidRPr="00BE5C99" w:rsidRDefault="007A4AA5" w:rsidP="00E37CCB">
            <w:pPr>
              <w:numPr>
                <w:ilvl w:val="0"/>
                <w:numId w:val="2"/>
              </w:numPr>
              <w:tabs>
                <w:tab w:val="num" w:pos="216"/>
                <w:tab w:val="left" w:pos="1280"/>
              </w:tabs>
              <w:ind w:left="242" w:hanging="180"/>
              <w:rPr>
                <w:rFonts w:ascii="Arial" w:hAnsi="Arial" w:cs="Arial"/>
                <w:sz w:val="20"/>
              </w:rPr>
            </w:pPr>
            <w:r w:rsidRPr="00BE5C99">
              <w:rPr>
                <w:rFonts w:ascii="Arial" w:hAnsi="Arial" w:cs="Arial"/>
                <w:color w:val="0000FF"/>
                <w:sz w:val="20"/>
              </w:rPr>
              <w:t>It would be good to do this as shared reading, so students can also have their eyes on the print. You can read it under the document camera</w:t>
            </w:r>
          </w:p>
        </w:tc>
        <w:tc>
          <w:tcPr>
            <w:tcW w:w="3244" w:type="dxa"/>
          </w:tcPr>
          <w:p w:rsidR="007A4AA5" w:rsidRPr="00BE5C99" w:rsidRDefault="007A4AA5" w:rsidP="00236BF9">
            <w:pPr>
              <w:tabs>
                <w:tab w:val="left" w:pos="1280"/>
                <w:tab w:val="left" w:pos="1875"/>
              </w:tabs>
              <w:ind w:left="486"/>
              <w:rPr>
                <w:rFonts w:ascii="Arial" w:hAnsi="Arial" w:cs="Arial"/>
                <w:sz w:val="20"/>
              </w:rPr>
            </w:pPr>
          </w:p>
        </w:tc>
      </w:tr>
      <w:tr w:rsidR="007A4AA5" w:rsidRPr="00BE5C99">
        <w:tc>
          <w:tcPr>
            <w:tcW w:w="1316" w:type="dxa"/>
          </w:tcPr>
          <w:p w:rsidR="007A4AA5" w:rsidRPr="00BE5C99" w:rsidRDefault="007A4AA5" w:rsidP="00C933D7">
            <w:pPr>
              <w:rPr>
                <w:rFonts w:ascii="Arial" w:hAnsi="Arial"/>
              </w:rPr>
            </w:pPr>
          </w:p>
        </w:tc>
        <w:tc>
          <w:tcPr>
            <w:tcW w:w="5370" w:type="dxa"/>
          </w:tcPr>
          <w:p w:rsidR="007A4AA5" w:rsidRPr="00BE5C99" w:rsidRDefault="007A4AA5" w:rsidP="00C933D7">
            <w:pPr>
              <w:tabs>
                <w:tab w:val="num" w:pos="300"/>
              </w:tabs>
              <w:rPr>
                <w:rFonts w:ascii="Arial" w:hAnsi="Arial" w:cs="Arial"/>
                <w:b/>
                <w:sz w:val="20"/>
              </w:rPr>
            </w:pPr>
            <w:r w:rsidRPr="00BE5C99">
              <w:rPr>
                <w:rFonts w:ascii="Arial" w:hAnsi="Arial" w:cs="Arial"/>
                <w:b/>
                <w:sz w:val="20"/>
              </w:rPr>
              <w:t>3. Have-A-Go (optional)</w:t>
            </w:r>
          </w:p>
          <w:p w:rsidR="007A4AA5" w:rsidRPr="00BE5C99" w:rsidRDefault="007A4AA5" w:rsidP="00C933D7">
            <w:pPr>
              <w:tabs>
                <w:tab w:val="num" w:pos="300"/>
              </w:tabs>
              <w:rPr>
                <w:rFonts w:ascii="Arial" w:hAnsi="Arial" w:cs="Arial"/>
                <w:sz w:val="20"/>
              </w:rPr>
            </w:pPr>
            <w:r w:rsidRPr="00BE5C99">
              <w:rPr>
                <w:rFonts w:ascii="Arial" w:hAnsi="Arial" w:cs="Arial"/>
                <w:sz w:val="20"/>
              </w:rPr>
              <w:t>T&amp;T: what strategies did I use?</w:t>
            </w:r>
          </w:p>
          <w:p w:rsidR="007A4AA5" w:rsidRPr="00BE5C99" w:rsidRDefault="007A4AA5" w:rsidP="00C933D7">
            <w:pPr>
              <w:tabs>
                <w:tab w:val="num" w:pos="300"/>
              </w:tabs>
              <w:rPr>
                <w:rFonts w:ascii="Arial" w:hAnsi="Arial" w:cs="Arial"/>
                <w:sz w:val="20"/>
              </w:rPr>
            </w:pPr>
            <w:r w:rsidRPr="00BE5C99">
              <w:rPr>
                <w:rFonts w:ascii="Arial" w:hAnsi="Arial" w:cs="Arial"/>
                <w:sz w:val="20"/>
              </w:rPr>
              <w:t>Mental movies, prior knowledge, what else?</w:t>
            </w:r>
          </w:p>
          <w:p w:rsidR="007A4AA5" w:rsidRPr="00BE5C99" w:rsidRDefault="007A4AA5" w:rsidP="00C933D7">
            <w:pPr>
              <w:tabs>
                <w:tab w:val="num" w:pos="300"/>
              </w:tabs>
              <w:rPr>
                <w:rFonts w:ascii="Arial" w:hAnsi="Arial" w:cs="Arial"/>
                <w:sz w:val="20"/>
              </w:rPr>
            </w:pPr>
          </w:p>
          <w:p w:rsidR="007A4AA5" w:rsidRPr="00BE5C99" w:rsidRDefault="007A4AA5" w:rsidP="00C933D7">
            <w:pPr>
              <w:tabs>
                <w:tab w:val="num" w:pos="300"/>
              </w:tabs>
              <w:rPr>
                <w:rFonts w:ascii="Arial" w:hAnsi="Arial" w:cs="Arial"/>
                <w:b/>
                <w:sz w:val="20"/>
              </w:rPr>
            </w:pPr>
            <w:r w:rsidRPr="00BE5C99">
              <w:rPr>
                <w:rFonts w:ascii="Arial" w:hAnsi="Arial" w:cs="Arial"/>
                <w:sz w:val="20"/>
              </w:rPr>
              <w:t>Share chart//add to chart</w:t>
            </w:r>
          </w:p>
          <w:p w:rsidR="007A4AA5" w:rsidRPr="00BE5C99" w:rsidRDefault="007A4AA5" w:rsidP="00C933D7">
            <w:pPr>
              <w:tabs>
                <w:tab w:val="num" w:pos="300"/>
              </w:tabs>
              <w:rPr>
                <w:rFonts w:ascii="Arial" w:hAnsi="Arial" w:cs="Arial"/>
                <w:sz w:val="20"/>
              </w:rPr>
            </w:pPr>
          </w:p>
        </w:tc>
        <w:tc>
          <w:tcPr>
            <w:tcW w:w="3246" w:type="dxa"/>
          </w:tcPr>
          <w:p w:rsidR="007A4AA5" w:rsidRPr="00BE5C99" w:rsidRDefault="007A4AA5" w:rsidP="00C933D7">
            <w:pPr>
              <w:ind w:left="-68"/>
              <w:rPr>
                <w:rFonts w:ascii="Arial" w:hAnsi="Arial" w:cs="Arial"/>
                <w:sz w:val="20"/>
                <w:u w:val="single"/>
              </w:rPr>
            </w:pPr>
            <w:r w:rsidRPr="00BE5C99">
              <w:rPr>
                <w:rFonts w:ascii="Arial" w:hAnsi="Arial" w:cs="Arial"/>
                <w:sz w:val="20"/>
              </w:rPr>
              <w:t xml:space="preserve">How will students </w:t>
            </w:r>
            <w:r w:rsidRPr="00BE5C99">
              <w:rPr>
                <w:rFonts w:ascii="Arial" w:hAnsi="Arial" w:cs="Arial"/>
                <w:sz w:val="20"/>
                <w:u w:val="single"/>
              </w:rPr>
              <w:t>be actively involved?</w:t>
            </w:r>
          </w:p>
          <w:p w:rsidR="007A4AA5" w:rsidRPr="00BE5C99" w:rsidRDefault="007A4AA5" w:rsidP="00C933D7">
            <w:pPr>
              <w:ind w:left="-68"/>
              <w:rPr>
                <w:rFonts w:ascii="Arial" w:hAnsi="Arial" w:cs="Arial"/>
                <w:sz w:val="20"/>
              </w:rPr>
            </w:pPr>
            <w:r w:rsidRPr="00BE5C99">
              <w:rPr>
                <w:rFonts w:ascii="Arial" w:hAnsi="Arial" w:cs="Arial"/>
                <w:sz w:val="20"/>
              </w:rPr>
              <w:t>By:</w:t>
            </w:r>
          </w:p>
          <w:p w:rsidR="007A4AA5" w:rsidRPr="00BE5C99" w:rsidRDefault="007A4AA5" w:rsidP="00C933D7">
            <w:pPr>
              <w:numPr>
                <w:ilvl w:val="0"/>
                <w:numId w:val="6"/>
              </w:numPr>
              <w:tabs>
                <w:tab w:val="num" w:pos="332"/>
              </w:tabs>
              <w:ind w:left="332" w:hanging="270"/>
              <w:rPr>
                <w:rFonts w:ascii="Arial" w:hAnsi="Arial" w:cs="Arial"/>
                <w:sz w:val="20"/>
              </w:rPr>
            </w:pPr>
            <w:r w:rsidRPr="00BE5C99">
              <w:rPr>
                <w:rFonts w:ascii="Arial" w:hAnsi="Arial" w:cs="Arial"/>
                <w:sz w:val="20"/>
              </w:rPr>
              <w:t>Partner Talk</w:t>
            </w:r>
          </w:p>
          <w:p w:rsidR="007A4AA5" w:rsidRPr="00BE5C99" w:rsidRDefault="007A4AA5" w:rsidP="00366DEB">
            <w:pPr>
              <w:ind w:left="332"/>
              <w:rPr>
                <w:rFonts w:ascii="Arial" w:hAnsi="Arial" w:cs="Arial"/>
                <w:sz w:val="20"/>
              </w:rPr>
            </w:pPr>
          </w:p>
        </w:tc>
        <w:tc>
          <w:tcPr>
            <w:tcW w:w="3244" w:type="dxa"/>
          </w:tcPr>
          <w:p w:rsidR="007A4AA5" w:rsidRPr="00BE5C99" w:rsidRDefault="007A4AA5" w:rsidP="00C933D7">
            <w:pPr>
              <w:numPr>
                <w:ilvl w:val="0"/>
                <w:numId w:val="7"/>
              </w:numPr>
              <w:tabs>
                <w:tab w:val="num" w:pos="292"/>
              </w:tabs>
              <w:ind w:left="292"/>
              <w:rPr>
                <w:rFonts w:ascii="Arial" w:hAnsi="Arial" w:cs="Arial"/>
                <w:sz w:val="20"/>
              </w:rPr>
            </w:pPr>
            <w:r w:rsidRPr="00BE5C99">
              <w:rPr>
                <w:rFonts w:ascii="Arial" w:hAnsi="Arial" w:cs="Arial"/>
                <w:sz w:val="20"/>
              </w:rPr>
              <w:t>Share out, add to chart</w:t>
            </w:r>
          </w:p>
        </w:tc>
      </w:tr>
      <w:tr w:rsidR="007A4AA5" w:rsidRPr="00BE5C99">
        <w:tc>
          <w:tcPr>
            <w:tcW w:w="1316" w:type="dxa"/>
          </w:tcPr>
          <w:p w:rsidR="007A4AA5" w:rsidRPr="00BE5C99" w:rsidRDefault="007A4AA5" w:rsidP="00C933D7">
            <w:pPr>
              <w:rPr>
                <w:rFonts w:ascii="Arial" w:hAnsi="Arial"/>
              </w:rPr>
            </w:pPr>
          </w:p>
        </w:tc>
        <w:tc>
          <w:tcPr>
            <w:tcW w:w="5370" w:type="dxa"/>
          </w:tcPr>
          <w:p w:rsidR="007A4AA5" w:rsidRPr="00BE5C99" w:rsidRDefault="007A4AA5" w:rsidP="00C933D7">
            <w:pPr>
              <w:rPr>
                <w:rFonts w:ascii="Arial" w:hAnsi="Arial" w:cs="Arial"/>
                <w:b/>
                <w:sz w:val="20"/>
              </w:rPr>
            </w:pPr>
            <w:r w:rsidRPr="00BE5C99">
              <w:rPr>
                <w:rFonts w:ascii="Arial" w:hAnsi="Arial" w:cs="Arial"/>
                <w:b/>
                <w:sz w:val="20"/>
              </w:rPr>
              <w:t>4. The Link</w:t>
            </w:r>
          </w:p>
          <w:p w:rsidR="007A4AA5" w:rsidRPr="00BE5C99" w:rsidRDefault="007A4AA5" w:rsidP="00C933D7">
            <w:pPr>
              <w:ind w:left="40"/>
              <w:rPr>
                <w:rFonts w:ascii="Arial" w:hAnsi="Arial" w:cs="Arial"/>
                <w:sz w:val="20"/>
              </w:rPr>
            </w:pPr>
            <w:r w:rsidRPr="00BE5C99">
              <w:rPr>
                <w:rFonts w:ascii="Arial" w:hAnsi="Arial" w:cs="Arial"/>
                <w:sz w:val="20"/>
              </w:rPr>
              <w:t>All readers encounter tricky words and phrases—first grade readers, grown up doctors and lawyers. What we have to do—what we get to do—is work hard to uncover meaning in unfamiliar words. By working hard, and then noticing where we find these new words in new places—places that add to our understanding of a word—we can carry these words with us forever. That way, the next time we see that word, it’s not unfamiliar anymore!</w:t>
            </w:r>
          </w:p>
          <w:p w:rsidR="007A4AA5" w:rsidRPr="00BE5C99" w:rsidRDefault="007A4AA5" w:rsidP="00C933D7">
            <w:pPr>
              <w:ind w:left="40"/>
              <w:rPr>
                <w:rFonts w:ascii="Arial" w:hAnsi="Arial" w:cs="Arial"/>
                <w:sz w:val="20"/>
              </w:rPr>
            </w:pPr>
          </w:p>
          <w:p w:rsidR="007A4AA5" w:rsidRPr="00BE5C99" w:rsidRDefault="007A4AA5" w:rsidP="00C933D7">
            <w:pPr>
              <w:ind w:left="40"/>
              <w:rPr>
                <w:rFonts w:ascii="Arial" w:hAnsi="Arial" w:cs="Arial"/>
                <w:sz w:val="20"/>
              </w:rPr>
            </w:pPr>
          </w:p>
        </w:tc>
        <w:tc>
          <w:tcPr>
            <w:tcW w:w="3246" w:type="dxa"/>
          </w:tcPr>
          <w:p w:rsidR="007A4AA5" w:rsidRPr="00BE5C99" w:rsidRDefault="007A4AA5" w:rsidP="00C933D7">
            <w:pPr>
              <w:rPr>
                <w:rFonts w:ascii="Arial" w:hAnsi="Arial" w:cs="Arial"/>
                <w:b/>
                <w:caps/>
                <w:sz w:val="20"/>
              </w:rPr>
            </w:pPr>
            <w:r w:rsidRPr="00BE5C99">
              <w:rPr>
                <w:rFonts w:ascii="Arial" w:hAnsi="Arial" w:cs="Arial"/>
                <w:b/>
                <w:sz w:val="20"/>
              </w:rPr>
              <w:t>(Workshop Time)</w:t>
            </w:r>
          </w:p>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Reading, noting tricky words</w:t>
            </w:r>
          </w:p>
          <w:p w:rsidR="007A4AA5" w:rsidRPr="00BE5C99" w:rsidRDefault="007A4AA5" w:rsidP="00C933D7">
            <w:pPr>
              <w:rPr>
                <w:rFonts w:ascii="Arial" w:hAnsi="Arial" w:cs="Arial"/>
                <w:sz w:val="20"/>
              </w:rPr>
            </w:pPr>
          </w:p>
          <w:p w:rsidR="007A4AA5" w:rsidRPr="00BE5C99" w:rsidRDefault="007A4AA5" w:rsidP="00C933D7">
            <w:pPr>
              <w:rPr>
                <w:rFonts w:ascii="Arial" w:hAnsi="Arial" w:cs="Arial"/>
                <w:sz w:val="20"/>
              </w:rPr>
            </w:pPr>
          </w:p>
        </w:tc>
        <w:tc>
          <w:tcPr>
            <w:tcW w:w="3244" w:type="dxa"/>
          </w:tcPr>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Conferring</w:t>
            </w:r>
          </w:p>
          <w:p w:rsidR="007A4AA5" w:rsidRPr="00BE5C99" w:rsidRDefault="007A4AA5" w:rsidP="00AD7BFB">
            <w:pPr>
              <w:ind w:left="292"/>
              <w:rPr>
                <w:rFonts w:ascii="Arial" w:hAnsi="Arial" w:cs="Arial"/>
                <w:sz w:val="20"/>
              </w:rPr>
            </w:pPr>
          </w:p>
        </w:tc>
      </w:tr>
      <w:tr w:rsidR="007A4AA5" w:rsidRPr="00BE5C99">
        <w:tc>
          <w:tcPr>
            <w:tcW w:w="1316" w:type="dxa"/>
          </w:tcPr>
          <w:p w:rsidR="007A4AA5" w:rsidRPr="00BE5C99" w:rsidRDefault="007A4AA5" w:rsidP="00C933D7">
            <w:pPr>
              <w:rPr>
                <w:rFonts w:ascii="Arial" w:hAnsi="Arial"/>
              </w:rPr>
            </w:pPr>
          </w:p>
          <w:p w:rsidR="007A4AA5" w:rsidRPr="00BE5C99" w:rsidRDefault="007A4AA5" w:rsidP="00C933D7">
            <w:pPr>
              <w:rPr>
                <w:rFonts w:ascii="Arial" w:hAnsi="Arial"/>
              </w:rPr>
            </w:pPr>
          </w:p>
          <w:p w:rsidR="007A4AA5" w:rsidRPr="00BE5C99" w:rsidRDefault="007A4AA5" w:rsidP="00C933D7">
            <w:pPr>
              <w:rPr>
                <w:rFonts w:ascii="Arial" w:hAnsi="Arial"/>
              </w:rPr>
            </w:pPr>
          </w:p>
        </w:tc>
        <w:tc>
          <w:tcPr>
            <w:tcW w:w="5370" w:type="dxa"/>
          </w:tcPr>
          <w:p w:rsidR="007A4AA5" w:rsidRPr="00BE5C99" w:rsidRDefault="007A4AA5" w:rsidP="00C933D7">
            <w:pPr>
              <w:rPr>
                <w:rFonts w:ascii="Arial" w:hAnsi="Arial" w:cs="Arial"/>
                <w:b/>
                <w:sz w:val="20"/>
              </w:rPr>
            </w:pPr>
            <w:r w:rsidRPr="00BE5C99">
              <w:rPr>
                <w:rFonts w:ascii="Arial" w:hAnsi="Arial" w:cs="Arial"/>
                <w:b/>
                <w:sz w:val="20"/>
              </w:rPr>
              <w:t>5. Closing (at the share)</w:t>
            </w:r>
          </w:p>
          <w:p w:rsidR="007A4AA5" w:rsidRPr="00BE5C99" w:rsidRDefault="007A4AA5" w:rsidP="00C933D7">
            <w:pPr>
              <w:rPr>
                <w:rFonts w:ascii="Arial" w:hAnsi="Arial" w:cs="Arial"/>
                <w:sz w:val="20"/>
              </w:rPr>
            </w:pPr>
            <w:r w:rsidRPr="00BE5C99">
              <w:rPr>
                <w:rFonts w:ascii="Arial" w:hAnsi="Arial" w:cs="Arial"/>
                <w:sz w:val="20"/>
              </w:rPr>
              <w:t xml:space="preserve">Talk about how to cement words in our mind—not just uncovering meaning, but using them in our everyday conversations. </w:t>
            </w:r>
          </w:p>
          <w:p w:rsidR="007A4AA5" w:rsidRPr="00BE5C99" w:rsidRDefault="007A4AA5" w:rsidP="00C933D7">
            <w:pPr>
              <w:rPr>
                <w:rFonts w:ascii="Arial" w:hAnsi="Arial" w:cs="Arial"/>
                <w:sz w:val="20"/>
              </w:rPr>
            </w:pPr>
          </w:p>
          <w:p w:rsidR="007A4AA5" w:rsidRPr="00BE5C99" w:rsidRDefault="007A4AA5" w:rsidP="00C933D7">
            <w:pPr>
              <w:rPr>
                <w:rFonts w:ascii="Arial" w:hAnsi="Arial" w:cs="Arial"/>
                <w:sz w:val="20"/>
              </w:rPr>
            </w:pPr>
            <w:r w:rsidRPr="00BE5C99">
              <w:rPr>
                <w:rFonts w:ascii="Arial" w:hAnsi="Arial" w:cs="Arial"/>
                <w:sz w:val="20"/>
              </w:rPr>
              <w:t>Did anyone find new words? How can we use them in a sentence?</w:t>
            </w:r>
          </w:p>
        </w:tc>
        <w:tc>
          <w:tcPr>
            <w:tcW w:w="3246" w:type="dxa"/>
          </w:tcPr>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What are students going to share/ respond to?</w:t>
            </w:r>
          </w:p>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How many students will share?</w:t>
            </w:r>
          </w:p>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How will you determine who shares?</w:t>
            </w:r>
          </w:p>
        </w:tc>
        <w:tc>
          <w:tcPr>
            <w:tcW w:w="3244" w:type="dxa"/>
          </w:tcPr>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How will you assess the application of the concept during the workshop time?</w:t>
            </w:r>
          </w:p>
          <w:p w:rsidR="007A4AA5" w:rsidRPr="00BE5C99" w:rsidRDefault="007A4AA5" w:rsidP="00C933D7">
            <w:pPr>
              <w:numPr>
                <w:ilvl w:val="0"/>
                <w:numId w:val="8"/>
              </w:numPr>
              <w:tabs>
                <w:tab w:val="num" w:pos="292"/>
              </w:tabs>
              <w:ind w:left="292" w:hanging="292"/>
              <w:rPr>
                <w:rFonts w:ascii="Arial" w:hAnsi="Arial" w:cs="Arial"/>
                <w:sz w:val="20"/>
              </w:rPr>
            </w:pPr>
            <w:r w:rsidRPr="00BE5C99">
              <w:rPr>
                <w:rFonts w:ascii="Arial" w:hAnsi="Arial" w:cs="Arial"/>
                <w:sz w:val="20"/>
              </w:rPr>
              <w:t>How will you communicate to the students what they accomplished today?</w:t>
            </w:r>
          </w:p>
        </w:tc>
      </w:tr>
    </w:tbl>
    <w:p w:rsidR="007A4AA5" w:rsidRPr="00A55BC8" w:rsidRDefault="007A4AA5" w:rsidP="00A36C8A">
      <w:pPr>
        <w:rPr>
          <w:rFonts w:ascii="Arial" w:hAnsi="Arial"/>
        </w:rPr>
      </w:pPr>
    </w:p>
    <w:p w:rsidR="007A4AA5" w:rsidRPr="00A55BC8" w:rsidRDefault="007A4AA5" w:rsidP="00A36C8A">
      <w:pPr>
        <w:rPr>
          <w:rFonts w:ascii="Arial" w:hAnsi="Arial"/>
        </w:rPr>
      </w:pPr>
    </w:p>
    <w:p w:rsidR="007A4AA5" w:rsidRPr="00A55BC8" w:rsidRDefault="007A4AA5" w:rsidP="00A36C8A">
      <w:pPr>
        <w:outlineLvl w:val="0"/>
        <w:rPr>
          <w:rFonts w:ascii="Arial" w:hAnsi="Arial" w:cs="Arial"/>
          <w:b/>
          <w:sz w:val="20"/>
        </w:rPr>
      </w:pPr>
      <w:r w:rsidRPr="00A55BC8">
        <w:rPr>
          <w:rFonts w:ascii="Arial" w:hAnsi="Arial" w:cs="Arial"/>
          <w:b/>
          <w:sz w:val="20"/>
        </w:rPr>
        <w:t>Reflections:</w:t>
      </w:r>
    </w:p>
    <w:p w:rsidR="007A4AA5" w:rsidRPr="00A55BC8" w:rsidRDefault="007A4AA5" w:rsidP="00A36C8A">
      <w:pPr>
        <w:rPr>
          <w:rFonts w:ascii="Arial" w:hAnsi="Arial" w:cs="Arial"/>
          <w:smallCaps/>
          <w:sz w:val="22"/>
        </w:rPr>
      </w:pPr>
      <w:r w:rsidRPr="00A55BC8">
        <w:rPr>
          <w:rFonts w:ascii="Arial" w:hAnsi="Arial" w:cs="Arial"/>
          <w:smallCaps/>
          <w:sz w:val="22"/>
        </w:rPr>
        <w:t>How did the lesson plan work?  What was effective?  What did you learn? What would you change for tomorrow or the next time you will use this plan?</w:t>
      </w:r>
    </w:p>
    <w:p w:rsidR="007A4AA5" w:rsidRPr="00A55BC8" w:rsidRDefault="007A4AA5" w:rsidP="00A36C8A">
      <w:pPr>
        <w:rPr>
          <w:rFonts w:ascii="Arial" w:hAnsi="Arial" w:cs="Arial"/>
          <w:smallCaps/>
          <w:sz w:val="22"/>
        </w:rPr>
      </w:pPr>
    </w:p>
    <w:p w:rsidR="007A4AA5" w:rsidRPr="00021829" w:rsidRDefault="007A4AA5" w:rsidP="00A36C8A">
      <w:pPr>
        <w:rPr>
          <w:rFonts w:ascii="Arial" w:hAnsi="Arial" w:cs="Arial"/>
          <w:smallCaps/>
          <w:color w:val="0000FF"/>
          <w:sz w:val="22"/>
        </w:rPr>
      </w:pPr>
      <w:r w:rsidRPr="00A55BC8">
        <w:rPr>
          <w:rFonts w:ascii="Arial" w:hAnsi="Arial" w:cs="Arial"/>
          <w:smallCaps/>
          <w:color w:val="0000FF"/>
          <w:sz w:val="22"/>
        </w:rPr>
        <w:t>I would like to see more in this lesson. I think you give a good example of how you use a strategy, but I feel as though the students need to do more work in this lesson besides just noting what you did. They need an oportunitiy to figure out a tricky word as well. We can look for another word in that text, or a different text. Let me know what you’d like to do.</w:t>
      </w:r>
    </w:p>
    <w:p w:rsidR="007A4AA5" w:rsidRDefault="007A4AA5" w:rsidP="00A36C8A">
      <w:pPr>
        <w:rPr>
          <w:rFonts w:ascii="Arial" w:hAnsi="Arial" w:cs="Arial"/>
          <w:smallCaps/>
          <w:sz w:val="22"/>
        </w:rPr>
      </w:pPr>
    </w:p>
    <w:p w:rsidR="007A4AA5" w:rsidRDefault="007A4AA5" w:rsidP="00A36C8A">
      <w:pPr>
        <w:rPr>
          <w:rFonts w:ascii="Arial" w:hAnsi="Arial" w:cs="Arial"/>
          <w:smallCaps/>
          <w:sz w:val="22"/>
        </w:rPr>
      </w:pPr>
      <w:r>
        <w:rPr>
          <w:rFonts w:ascii="Arial" w:hAnsi="Arial" w:cs="Arial"/>
          <w:smallCaps/>
          <w:sz w:val="22"/>
        </w:rPr>
        <w:t>Ways to figure out what an unknown word means</w:t>
      </w:r>
    </w:p>
    <w:p w:rsidR="007A4AA5" w:rsidRDefault="007A4AA5" w:rsidP="00A36C8A">
      <w:pPr>
        <w:rPr>
          <w:rFonts w:ascii="Arial" w:hAnsi="Arial" w:cs="Arial"/>
          <w:smallCaps/>
          <w:sz w:val="22"/>
        </w:rPr>
      </w:pPr>
      <w:r>
        <w:rPr>
          <w:rFonts w:ascii="Arial" w:hAnsi="Arial" w:cs="Arial"/>
          <w:smallCaps/>
          <w:sz w:val="22"/>
        </w:rPr>
        <w:t>guess the meaning based on experience and how the story goes</w:t>
      </w:r>
    </w:p>
    <w:p w:rsidR="007A4AA5" w:rsidRDefault="007A4AA5" w:rsidP="00A36C8A">
      <w:pPr>
        <w:rPr>
          <w:rFonts w:ascii="Arial" w:hAnsi="Arial" w:cs="Arial"/>
          <w:smallCaps/>
          <w:sz w:val="22"/>
        </w:rPr>
      </w:pPr>
      <w:r>
        <w:rPr>
          <w:rFonts w:ascii="Arial" w:hAnsi="Arial" w:cs="Arial"/>
          <w:smallCaps/>
          <w:sz w:val="22"/>
        </w:rPr>
        <w:t>read on to see if it becomes clear later</w:t>
      </w:r>
    </w:p>
    <w:p w:rsidR="007A4AA5" w:rsidRDefault="007A4AA5" w:rsidP="00A36C8A">
      <w:pPr>
        <w:rPr>
          <w:rFonts w:ascii="Arial" w:hAnsi="Arial" w:cs="Arial"/>
          <w:smallCaps/>
          <w:sz w:val="22"/>
        </w:rPr>
      </w:pPr>
      <w:r>
        <w:rPr>
          <w:rFonts w:ascii="Arial" w:hAnsi="Arial" w:cs="Arial"/>
          <w:smallCaps/>
          <w:sz w:val="22"/>
        </w:rPr>
        <w:t>check for a glossary, footnoes, or endnotes that explain the word</w:t>
      </w:r>
    </w:p>
    <w:p w:rsidR="007A4AA5" w:rsidRDefault="007A4AA5" w:rsidP="00A36C8A">
      <w:pPr>
        <w:rPr>
          <w:rFonts w:ascii="Arial" w:hAnsi="Arial" w:cs="Arial"/>
          <w:smallCaps/>
          <w:sz w:val="22"/>
        </w:rPr>
      </w:pPr>
      <w:r>
        <w:rPr>
          <w:rFonts w:ascii="Arial" w:hAnsi="Arial" w:cs="Arial"/>
          <w:smallCaps/>
          <w:sz w:val="22"/>
        </w:rPr>
        <w:t>see if you recognise root words, prefixes, or suffixes in it</w:t>
      </w:r>
    </w:p>
    <w:p w:rsidR="007A4AA5" w:rsidRDefault="007A4AA5" w:rsidP="00A36C8A">
      <w:pPr>
        <w:rPr>
          <w:rFonts w:ascii="Arial" w:hAnsi="Arial" w:cs="Arial"/>
          <w:smallCaps/>
          <w:sz w:val="22"/>
        </w:rPr>
      </w:pPr>
      <w:r>
        <w:rPr>
          <w:rFonts w:ascii="Arial" w:hAnsi="Arial" w:cs="Arial"/>
          <w:smallCaps/>
          <w:sz w:val="22"/>
        </w:rPr>
        <w:t>check if it is like another word you know in another language that would make sense (cognates)</w:t>
      </w:r>
    </w:p>
    <w:p w:rsidR="007A4AA5" w:rsidRDefault="007A4AA5" w:rsidP="00A36C8A">
      <w:pPr>
        <w:rPr>
          <w:rFonts w:ascii="Arial" w:hAnsi="Arial" w:cs="Arial"/>
          <w:smallCaps/>
          <w:sz w:val="22"/>
        </w:rPr>
      </w:pPr>
      <w:r>
        <w:rPr>
          <w:rFonts w:ascii="Arial" w:hAnsi="Arial" w:cs="Arial"/>
          <w:smallCaps/>
          <w:sz w:val="22"/>
        </w:rPr>
        <w:t>ask someone</w:t>
      </w:r>
    </w:p>
    <w:p w:rsidR="007A4AA5" w:rsidRPr="00A55BC8" w:rsidRDefault="007A4AA5" w:rsidP="00A36C8A">
      <w:pPr>
        <w:rPr>
          <w:rFonts w:ascii="Arial" w:hAnsi="Arial"/>
          <w:smallCaps/>
          <w:sz w:val="26"/>
        </w:rPr>
      </w:pPr>
      <w:r>
        <w:rPr>
          <w:rFonts w:ascii="Arial" w:hAnsi="Arial" w:cs="Arial"/>
          <w:smallCaps/>
          <w:sz w:val="22"/>
        </w:rPr>
        <w:t>use a dictionary</w:t>
      </w:r>
    </w:p>
    <w:p w:rsidR="007A4AA5" w:rsidRPr="00A55BC8" w:rsidRDefault="007A4AA5" w:rsidP="00A36C8A">
      <w:pPr>
        <w:rPr>
          <w:rFonts w:ascii="Arial" w:hAnsi="Arial"/>
        </w:rPr>
      </w:pPr>
    </w:p>
    <w:sectPr w:rsidR="007A4AA5" w:rsidRPr="00A55BC8"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Type Embellishments One LET"/>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5E3AD9"/>
    <w:multiLevelType w:val="hybridMultilevel"/>
    <w:tmpl w:val="CA6C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21829"/>
    <w:rsid w:val="00030AE5"/>
    <w:rsid w:val="00073C77"/>
    <w:rsid w:val="000A75B6"/>
    <w:rsid w:val="000D4F83"/>
    <w:rsid w:val="0010027F"/>
    <w:rsid w:val="00165941"/>
    <w:rsid w:val="001907D5"/>
    <w:rsid w:val="00236BF9"/>
    <w:rsid w:val="002648F7"/>
    <w:rsid w:val="002843A8"/>
    <w:rsid w:val="00366DEB"/>
    <w:rsid w:val="003C7135"/>
    <w:rsid w:val="003F4727"/>
    <w:rsid w:val="004114C3"/>
    <w:rsid w:val="00417D35"/>
    <w:rsid w:val="00472B7F"/>
    <w:rsid w:val="004A7038"/>
    <w:rsid w:val="004B2B33"/>
    <w:rsid w:val="004D35D0"/>
    <w:rsid w:val="00571D57"/>
    <w:rsid w:val="006065A1"/>
    <w:rsid w:val="00612D8A"/>
    <w:rsid w:val="00646798"/>
    <w:rsid w:val="00714D56"/>
    <w:rsid w:val="00745FBD"/>
    <w:rsid w:val="007A4AA5"/>
    <w:rsid w:val="007B2A1F"/>
    <w:rsid w:val="007C72F4"/>
    <w:rsid w:val="008E3A94"/>
    <w:rsid w:val="008F4640"/>
    <w:rsid w:val="00977733"/>
    <w:rsid w:val="009B48C4"/>
    <w:rsid w:val="00A36C8A"/>
    <w:rsid w:val="00A379AA"/>
    <w:rsid w:val="00A55BC8"/>
    <w:rsid w:val="00A66DEC"/>
    <w:rsid w:val="00AA5961"/>
    <w:rsid w:val="00AD7BFB"/>
    <w:rsid w:val="00B5077B"/>
    <w:rsid w:val="00B8571D"/>
    <w:rsid w:val="00BE5C99"/>
    <w:rsid w:val="00BF7C3D"/>
    <w:rsid w:val="00C933D7"/>
    <w:rsid w:val="00CE3B52"/>
    <w:rsid w:val="00D114F7"/>
    <w:rsid w:val="00D375D7"/>
    <w:rsid w:val="00D4607C"/>
    <w:rsid w:val="00D4722A"/>
    <w:rsid w:val="00DE3D2A"/>
    <w:rsid w:val="00DF5857"/>
    <w:rsid w:val="00E37CCB"/>
    <w:rsid w:val="00E70656"/>
    <w:rsid w:val="00EC205A"/>
    <w:rsid w:val="00EF10E1"/>
    <w:rsid w:val="00F07481"/>
    <w:rsid w:val="00F30D21"/>
    <w:rsid w:val="00F41F1F"/>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570</Words>
  <Characters>3252</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3</cp:revision>
  <dcterms:created xsi:type="dcterms:W3CDTF">2012-04-24T22:04:00Z</dcterms:created>
  <dcterms:modified xsi:type="dcterms:W3CDTF">2012-04-24T22:07:00Z</dcterms:modified>
</cp:coreProperties>
</file>